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747B9" w14:textId="77777777" w:rsidR="002C678B" w:rsidRPr="00AD6D4C" w:rsidRDefault="002C678B" w:rsidP="002C678B">
      <w:pPr>
        <w:jc w:val="center"/>
        <w:rPr>
          <w:b/>
          <w:color w:val="0070C0"/>
          <w:sz w:val="26"/>
          <w:szCs w:val="26"/>
          <w:lang w:val="uz-Cyrl-UZ"/>
        </w:rPr>
      </w:pPr>
      <w:r w:rsidRPr="00AD6D4C">
        <w:rPr>
          <w:b/>
          <w:color w:val="0070C0"/>
          <w:sz w:val="26"/>
          <w:szCs w:val="26"/>
          <w:lang w:val="uz-Cyrl-UZ"/>
        </w:rPr>
        <w:t xml:space="preserve">7-sinflar uchun </w:t>
      </w:r>
      <w:proofErr w:type="spellStart"/>
      <w:r>
        <w:rPr>
          <w:b/>
          <w:color w:val="0070C0"/>
          <w:sz w:val="26"/>
          <w:szCs w:val="26"/>
          <w:lang w:val="en-US"/>
        </w:rPr>
        <w:t>texnologiya</w:t>
      </w:r>
      <w:proofErr w:type="spellEnd"/>
      <w:r w:rsidRPr="00AD6D4C">
        <w:rPr>
          <w:b/>
          <w:color w:val="0070C0"/>
          <w:sz w:val="26"/>
          <w:szCs w:val="26"/>
          <w:lang w:val="uz-Cyrl-UZ"/>
        </w:rPr>
        <w:t xml:space="preserve"> fanidan test savollari</w:t>
      </w:r>
    </w:p>
    <w:p w14:paraId="56376025" w14:textId="77777777" w:rsidR="002C678B" w:rsidRPr="00AD6D4C" w:rsidRDefault="002C678B" w:rsidP="002C678B">
      <w:pPr>
        <w:jc w:val="center"/>
        <w:rPr>
          <w:b/>
          <w:color w:val="0070C0"/>
          <w:sz w:val="26"/>
          <w:szCs w:val="26"/>
          <w:lang w:val="uz-Cyrl-UZ"/>
        </w:rPr>
      </w:pPr>
      <w:r>
        <w:rPr>
          <w:b/>
          <w:color w:val="0070C0"/>
          <w:sz w:val="26"/>
          <w:szCs w:val="26"/>
          <w:lang w:val="en-US"/>
        </w:rPr>
        <w:t>II</w:t>
      </w:r>
      <w:r w:rsidRPr="00AD6D4C">
        <w:rPr>
          <w:b/>
          <w:color w:val="0070C0"/>
          <w:sz w:val="26"/>
          <w:szCs w:val="26"/>
          <w:lang w:val="uz-Cyrl-UZ"/>
        </w:rPr>
        <w:t>-chorak</w:t>
      </w:r>
    </w:p>
    <w:p w14:paraId="25704069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1. Tikuv mashinasida nechta asosiy mexanizm bor?</w:t>
      </w:r>
    </w:p>
    <w:p w14:paraId="5E63D53C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2 ta    B) 5 ta     S) 6 ta     D) 3 ta</w:t>
      </w:r>
    </w:p>
    <w:p w14:paraId="36F83783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</w:p>
    <w:p w14:paraId="6B7678D3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2. Tikuv mashinasida nechta  yordamchi  mexanizm bor?</w:t>
      </w:r>
    </w:p>
    <w:p w14:paraId="3B06277F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4 ta     B) 3 ta    S) 2 ta    D) 5 ta</w:t>
      </w:r>
    </w:p>
    <w:p w14:paraId="7625FBE4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</w:p>
    <w:p w14:paraId="2A3D41FB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3. Tikuv mashinasida 50 raqamli ip uchun qaysi raqamli nina kerak bo’ladi?</w:t>
      </w:r>
    </w:p>
    <w:p w14:paraId="0B19003F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90        B) 100    S) 75      D) 80</w:t>
      </w:r>
    </w:p>
    <w:p w14:paraId="592B1DFE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</w:p>
    <w:p w14:paraId="662A8073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4. Tikuv mashinasida ip kaltaroq o’rnatilgan bo’lsa.......</w:t>
      </w:r>
    </w:p>
    <w:p w14:paraId="078E9A31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ustki ip bo’sh bo’ladi    B) ostki ip tarang bo’ladi</w:t>
      </w:r>
    </w:p>
    <w:p w14:paraId="04BDF82F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 xml:space="preserve">S) baxya </w:t>
      </w:r>
      <w:r w:rsidRPr="00AD6D4C">
        <w:rPr>
          <w:color w:val="0070C0"/>
          <w:sz w:val="26"/>
          <w:szCs w:val="26"/>
          <w:lang w:val="en-US"/>
        </w:rPr>
        <w:t>q</w:t>
      </w:r>
      <w:r w:rsidRPr="00AD6D4C">
        <w:rPr>
          <w:color w:val="0070C0"/>
          <w:sz w:val="26"/>
          <w:szCs w:val="26"/>
          <w:lang w:val="uz-Cyrl-UZ"/>
        </w:rPr>
        <w:t>ator hosil bo’lmaydi    D) ip uziladi</w:t>
      </w:r>
    </w:p>
    <w:p w14:paraId="06E6E743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</w:p>
    <w:p w14:paraId="6342B40E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5. Tikuv mashinasida gazlama nega yomon suriladi ? Sababi...........</w:t>
      </w:r>
    </w:p>
    <w:p w14:paraId="11025834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surgich mexanizmidagi mahkamlovchi vint bo’sh qo’yilsa</w:t>
      </w:r>
    </w:p>
    <w:p w14:paraId="21FE7193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B) moki noto’g’ri qo’yilgan bo’lsa</w:t>
      </w:r>
    </w:p>
    <w:p w14:paraId="3957CE19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S) nina kurt bo’lsa  D) ustki ip qattiq tortilsa</w:t>
      </w:r>
    </w:p>
    <w:p w14:paraId="788A69AC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</w:p>
    <w:p w14:paraId="7104EE75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6. Viskoza asetat, triasetatlar qaysi tolaga mansub?</w:t>
      </w:r>
    </w:p>
    <w:p w14:paraId="653CEBD3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 xml:space="preserve">A) paxta tola      B) tabiiy tola             </w:t>
      </w:r>
    </w:p>
    <w:p w14:paraId="6D2FD817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S) sun’iy tola     D) zig’ir tola</w:t>
      </w:r>
    </w:p>
    <w:p w14:paraId="5F81CD69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</w:p>
    <w:p w14:paraId="11B21415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7.Sintetik  tola qanday olinadi?</w:t>
      </w:r>
    </w:p>
    <w:p w14:paraId="77B9226C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neft, toshko’mir va tabiiy gazni qayta ishlash, sintez qilish yo’li bilan</w:t>
      </w:r>
    </w:p>
    <w:p w14:paraId="146A7D4D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B) paxta momig’ini qayta ishlash yo’li bilan</w:t>
      </w:r>
    </w:p>
    <w:p w14:paraId="5455B462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S) selyuza pazta momig’i bilan</w:t>
      </w:r>
    </w:p>
    <w:p w14:paraId="76F60364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D) tabiiy gazni qayta ishlash bilan</w:t>
      </w:r>
    </w:p>
    <w:p w14:paraId="56ED13D4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</w:p>
    <w:p w14:paraId="601E99A2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8. Qalin gazlamani tikishda 1 sm chok kengligida nechta baxya tikilishi kerak?</w:t>
      </w:r>
    </w:p>
    <w:p w14:paraId="10F8D217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2ta        B) 3-4 ta    S) 5 ta    D) 7 ta</w:t>
      </w:r>
    </w:p>
    <w:p w14:paraId="34A087F6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</w:p>
    <w:p w14:paraId="0D8CA669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9. Ustki ipning uzilishi nimaga bog’liq?</w:t>
      </w:r>
    </w:p>
    <w:p w14:paraId="67D8CCE7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 xml:space="preserve">A) ip yo’g’on bo’lsa       </w:t>
      </w:r>
      <w:r w:rsidRPr="00AD6D4C">
        <w:rPr>
          <w:color w:val="0070C0"/>
          <w:sz w:val="26"/>
          <w:szCs w:val="26"/>
          <w:lang w:val="en-US"/>
        </w:rPr>
        <w:t xml:space="preserve">  </w:t>
      </w:r>
      <w:r w:rsidRPr="00AD6D4C">
        <w:rPr>
          <w:color w:val="0070C0"/>
          <w:sz w:val="26"/>
          <w:szCs w:val="26"/>
          <w:lang w:val="uz-Cyrl-UZ"/>
        </w:rPr>
        <w:t xml:space="preserve">B) pastki ip tarang tortilsa  </w:t>
      </w:r>
    </w:p>
    <w:p w14:paraId="0339B40E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S) gazlama mos kelmasa</w:t>
      </w:r>
      <w:r w:rsidRPr="00AD6D4C">
        <w:rPr>
          <w:color w:val="0070C0"/>
          <w:sz w:val="26"/>
          <w:szCs w:val="26"/>
          <w:lang w:val="en-US"/>
        </w:rPr>
        <w:t xml:space="preserve">  </w:t>
      </w:r>
      <w:r w:rsidRPr="00AD6D4C">
        <w:rPr>
          <w:color w:val="0070C0"/>
          <w:sz w:val="26"/>
          <w:szCs w:val="26"/>
          <w:lang w:val="uz-Cyrl-UZ"/>
        </w:rPr>
        <w:t xml:space="preserve">D) ustki ipning tarangligi ko’p bo’lsa. </w:t>
      </w:r>
    </w:p>
    <w:p w14:paraId="57BD3368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</w:p>
    <w:p w14:paraId="106A1113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10. Yupqa gazlama tikishda 1 sm chok kengligida nechta baxya tikilishi kerak?</w:t>
      </w:r>
    </w:p>
    <w:p w14:paraId="501DCCC9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3-4 ta     B) 1-2 ta     S) 5-6 ta   D) 6-7 ta</w:t>
      </w:r>
    </w:p>
    <w:p w14:paraId="22460E6B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</w:p>
    <w:p w14:paraId="74A3D8B6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11.Nima uchun mashinani moylab turish kerak?</w:t>
      </w:r>
    </w:p>
    <w:p w14:paraId="4CBDC703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detallarning yemirilmasligi uchun    B) taqillamasligi uchun</w:t>
      </w:r>
    </w:p>
    <w:p w14:paraId="27889289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S) yumshoq tikish uchun                 D) hamma javoblar to’g’ri</w:t>
      </w:r>
    </w:p>
    <w:p w14:paraId="3D6A6072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</w:p>
    <w:p w14:paraId="3502C49D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12. Mashinada ishni tugatgach qaysi holatda bo’lishi kerak?</w:t>
      </w:r>
    </w:p>
    <w:p w14:paraId="463D94A6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Moylab qo’yish kerak    B) changini artish kerak</w:t>
      </w:r>
    </w:p>
    <w:p w14:paraId="437C876F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S) Tepki tagiga gazlama qo’yish kerak  D) ahamiyati yo’q.</w:t>
      </w:r>
    </w:p>
    <w:p w14:paraId="1B649314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</w:p>
    <w:p w14:paraId="7C6B335D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lastRenderedPageBreak/>
        <w:t>13. Elektr mashinada qaysi paytda ish to’xtatiladi?</w:t>
      </w:r>
    </w:p>
    <w:p w14:paraId="379E7377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vaqti bo’lganda     B) o’rin almashganda</w:t>
      </w:r>
    </w:p>
    <w:p w14:paraId="54C07FA9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S) kuygan hid chiqsa     D) elektr o’chishidan oldin</w:t>
      </w:r>
    </w:p>
    <w:p w14:paraId="77EE51A7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</w:p>
    <w:p w14:paraId="0CBF7D04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14. Mashinani nimadan asrash kerak?</w:t>
      </w:r>
    </w:p>
    <w:p w14:paraId="292BB3FC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 sovuqdan        B) issiqdan   S) yorug’dan      D) namdan</w:t>
      </w:r>
    </w:p>
    <w:p w14:paraId="0CA48080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</w:p>
    <w:p w14:paraId="1DE25996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15. Ninaning turlari nimaga qarab tanlanadi?</w:t>
      </w:r>
    </w:p>
    <w:p w14:paraId="0F9393FB" w14:textId="77777777" w:rsidR="002C678B" w:rsidRPr="00AD6D4C" w:rsidRDefault="002C678B" w:rsidP="002C678B">
      <w:pPr>
        <w:rPr>
          <w:color w:val="0070C0"/>
          <w:sz w:val="26"/>
          <w:szCs w:val="26"/>
          <w:lang w:val="pt-BR"/>
        </w:rPr>
      </w:pPr>
      <w:r w:rsidRPr="00AD6D4C">
        <w:rPr>
          <w:color w:val="0070C0"/>
          <w:sz w:val="26"/>
          <w:szCs w:val="26"/>
          <w:lang w:val="uz-Cyrl-UZ"/>
        </w:rPr>
        <w:t xml:space="preserve">A) gazlamaga            </w:t>
      </w:r>
    </w:p>
    <w:p w14:paraId="2BA0B869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 xml:space="preserve"> B) tikuv mashinasiga          </w:t>
      </w:r>
    </w:p>
    <w:p w14:paraId="4FCF5EC6" w14:textId="77777777" w:rsidR="002C678B" w:rsidRPr="00AD6D4C" w:rsidRDefault="002C678B" w:rsidP="002C678B">
      <w:pPr>
        <w:rPr>
          <w:color w:val="0070C0"/>
          <w:sz w:val="26"/>
          <w:szCs w:val="26"/>
          <w:lang w:val="pt-BR"/>
        </w:rPr>
      </w:pPr>
      <w:r w:rsidRPr="00AD6D4C">
        <w:rPr>
          <w:color w:val="0070C0"/>
          <w:sz w:val="26"/>
          <w:szCs w:val="26"/>
          <w:lang w:val="uz-Cyrl-UZ"/>
        </w:rPr>
        <w:t xml:space="preserve">S) ipga                     </w:t>
      </w:r>
    </w:p>
    <w:p w14:paraId="6173A878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D) tikilayotgan kiyimga</w:t>
      </w:r>
    </w:p>
    <w:p w14:paraId="2D12FBEE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</w:p>
    <w:p w14:paraId="4C57A85C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16. Necha xil ip turlari bor?</w:t>
      </w:r>
    </w:p>
    <w:p w14:paraId="59E2B586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A) 2 xil         B) 3 xil    S) turli  xil    D) 6 xil</w:t>
      </w:r>
    </w:p>
    <w:p w14:paraId="695AC94B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</w:p>
    <w:p w14:paraId="5AE92680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17.Ko’chma chokdan qanday maqsadda foydalaniladi?</w:t>
      </w:r>
    </w:p>
    <w:p w14:paraId="3D76D7B0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 xml:space="preserve">A) detallarni tutashtirish uchun            </w:t>
      </w:r>
    </w:p>
    <w:p w14:paraId="133D56F4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B) buyum o’lchamlarini to’g’ri ko’chirish uchun</w:t>
      </w:r>
    </w:p>
    <w:p w14:paraId="333D8437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 xml:space="preserve">S) gazlama qirqimlarini ko’klash uchun    </w:t>
      </w:r>
    </w:p>
    <w:p w14:paraId="5A0606F3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D) to’g’ri javob yo’q.</w:t>
      </w:r>
    </w:p>
    <w:p w14:paraId="3445715E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</w:p>
    <w:p w14:paraId="671AFBDD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18. Erkaklar ko’ylak o’lchami qaysi o’lchov bilan aniqlanadi?</w:t>
      </w:r>
    </w:p>
    <w:p w14:paraId="113D2986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 xml:space="preserve">A) bo’yin aylanasi o’lchovi bilan   </w:t>
      </w:r>
    </w:p>
    <w:p w14:paraId="726EC428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 xml:space="preserve">B) ko’ylak uzunligi  o’lchovi bilan   </w:t>
      </w:r>
    </w:p>
    <w:p w14:paraId="1E682181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 xml:space="preserve">S) ko’krak  aylanasi o’lchovi bilan   </w:t>
      </w:r>
    </w:p>
    <w:p w14:paraId="1BDA05CB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D) to’g’ri javob yo’q</w:t>
      </w:r>
    </w:p>
    <w:p w14:paraId="161CEB81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</w:p>
    <w:p w14:paraId="6E837486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19. Qo’lda bajariladigan ishlarning texnik shartlari necha guruhga bo’linadi?</w:t>
      </w:r>
    </w:p>
    <w:p w14:paraId="441A2F84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 xml:space="preserve">A) to’rt guruhga       </w:t>
      </w:r>
    </w:p>
    <w:p w14:paraId="3B9DB817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 xml:space="preserve">B) uch  guruhga    </w:t>
      </w:r>
    </w:p>
    <w:p w14:paraId="2CAC1BBB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 xml:space="preserve">S) ikki  guruhga   </w:t>
      </w:r>
    </w:p>
    <w:p w14:paraId="61B09273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 xml:space="preserve"> D) besh guruhga   </w:t>
      </w:r>
    </w:p>
    <w:p w14:paraId="4DEF247C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</w:p>
    <w:p w14:paraId="6A5799A9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20. Tikuvchilik sanoatida qabul qilingan klassifikasiyaga ko’ra kiyimlar necha sinfga bo’linadi?</w:t>
      </w:r>
    </w:p>
    <w:p w14:paraId="3DAEE8D2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 xml:space="preserve">A) to’rt sinfga: ustki kiyimlar, yengil  kiyimlar, bosh kiyimlari va sport kiyimlari </w:t>
      </w:r>
    </w:p>
    <w:p w14:paraId="7A26A6DD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B) ikki sinfga: maishiy va ishlab chiqarish kiyimlariga</w:t>
      </w:r>
    </w:p>
    <w:p w14:paraId="37DC5FAD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S) uch guruhga:  ko’rpa-yostiq buyumlari, ishlab chiqarish kiyimlari, yengitl kiyimlar</w:t>
      </w:r>
    </w:p>
    <w:p w14:paraId="1C4F3F33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D) hamma javoblar to’g’ri.</w:t>
      </w:r>
    </w:p>
    <w:p w14:paraId="273848B8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</w:p>
    <w:p w14:paraId="354A6F5F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21.Nima uchun aylana va kenglik o’lchamlarining yarmi yoziladi.........................? andoza gavdaning yarmiga tayyorlanadi.</w:t>
      </w:r>
    </w:p>
    <w:p w14:paraId="039F4FA8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22. Kiyimning, ko’ylakning razmeri qaysi o’lchovga qarab belgilanadi........? ko’krak aylana</w:t>
      </w:r>
    </w:p>
    <w:p w14:paraId="11BF7FBB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23. Erkaklar ko’ylagining razmeri qaysi o’lchovga qarab belgilanadi...........? bo’yin aylana</w:t>
      </w:r>
    </w:p>
    <w:p w14:paraId="7A93D60A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lastRenderedPageBreak/>
        <w:t xml:space="preserve">24. Duxoba, chiyduxobani bichishda tuki qayoqqa qaraladi.................................? tuki tepaga  </w:t>
      </w:r>
    </w:p>
    <w:p w14:paraId="148724D0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  <w:r w:rsidRPr="00AD6D4C">
        <w:rPr>
          <w:color w:val="0070C0"/>
          <w:sz w:val="26"/>
          <w:szCs w:val="26"/>
          <w:lang w:val="uz-Cyrl-UZ"/>
        </w:rPr>
        <w:t>25. Andozani bichishga tayyorlashda andoza ustiga nechta narsa yoziladi.....................? 9 ta</w:t>
      </w:r>
    </w:p>
    <w:p w14:paraId="1F9BF7B0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</w:p>
    <w:p w14:paraId="3D79D049" w14:textId="77777777" w:rsidR="002C678B" w:rsidRPr="00AD6D4C" w:rsidRDefault="002C678B" w:rsidP="002C678B">
      <w:pPr>
        <w:rPr>
          <w:color w:val="0070C0"/>
          <w:sz w:val="26"/>
          <w:szCs w:val="26"/>
          <w:lang w:val="uz-Cyrl-UZ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411"/>
        <w:gridCol w:w="420"/>
        <w:gridCol w:w="411"/>
        <w:gridCol w:w="391"/>
        <w:gridCol w:w="421"/>
        <w:gridCol w:w="391"/>
        <w:gridCol w:w="421"/>
        <w:gridCol w:w="411"/>
        <w:gridCol w:w="421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2C678B" w:rsidRPr="00AD6D4C" w14:paraId="23D674A7" w14:textId="77777777" w:rsidTr="0073352C">
        <w:tc>
          <w:tcPr>
            <w:tcW w:w="887" w:type="dxa"/>
          </w:tcPr>
          <w:p w14:paraId="053866F3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Savol </w:t>
            </w:r>
          </w:p>
        </w:tc>
        <w:tc>
          <w:tcPr>
            <w:tcW w:w="455" w:type="dxa"/>
          </w:tcPr>
          <w:p w14:paraId="5FD2375E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1</w:t>
            </w:r>
          </w:p>
        </w:tc>
        <w:tc>
          <w:tcPr>
            <w:tcW w:w="455" w:type="dxa"/>
          </w:tcPr>
          <w:p w14:paraId="1EA2E8BE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2</w:t>
            </w:r>
          </w:p>
        </w:tc>
        <w:tc>
          <w:tcPr>
            <w:tcW w:w="455" w:type="dxa"/>
          </w:tcPr>
          <w:p w14:paraId="6AC78176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3</w:t>
            </w:r>
          </w:p>
        </w:tc>
        <w:tc>
          <w:tcPr>
            <w:tcW w:w="455" w:type="dxa"/>
          </w:tcPr>
          <w:p w14:paraId="02BE6DCD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4</w:t>
            </w:r>
          </w:p>
        </w:tc>
        <w:tc>
          <w:tcPr>
            <w:tcW w:w="456" w:type="dxa"/>
          </w:tcPr>
          <w:p w14:paraId="5E871488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456" w:type="dxa"/>
          </w:tcPr>
          <w:p w14:paraId="7F2B950C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6</w:t>
            </w:r>
          </w:p>
        </w:tc>
        <w:tc>
          <w:tcPr>
            <w:tcW w:w="456" w:type="dxa"/>
          </w:tcPr>
          <w:p w14:paraId="4601F6ED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7</w:t>
            </w:r>
          </w:p>
        </w:tc>
        <w:tc>
          <w:tcPr>
            <w:tcW w:w="456" w:type="dxa"/>
          </w:tcPr>
          <w:p w14:paraId="546ACED1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8</w:t>
            </w:r>
          </w:p>
        </w:tc>
        <w:tc>
          <w:tcPr>
            <w:tcW w:w="456" w:type="dxa"/>
          </w:tcPr>
          <w:p w14:paraId="208D1745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9</w:t>
            </w:r>
          </w:p>
        </w:tc>
        <w:tc>
          <w:tcPr>
            <w:tcW w:w="456" w:type="dxa"/>
          </w:tcPr>
          <w:p w14:paraId="5FC288C2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456" w:type="dxa"/>
          </w:tcPr>
          <w:p w14:paraId="45055A63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11</w:t>
            </w:r>
          </w:p>
        </w:tc>
        <w:tc>
          <w:tcPr>
            <w:tcW w:w="456" w:type="dxa"/>
          </w:tcPr>
          <w:p w14:paraId="79694E9E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12</w:t>
            </w:r>
          </w:p>
        </w:tc>
        <w:tc>
          <w:tcPr>
            <w:tcW w:w="456" w:type="dxa"/>
          </w:tcPr>
          <w:p w14:paraId="57FA0E9D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13</w:t>
            </w:r>
          </w:p>
        </w:tc>
        <w:tc>
          <w:tcPr>
            <w:tcW w:w="456" w:type="dxa"/>
          </w:tcPr>
          <w:p w14:paraId="2F0F89C2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14</w:t>
            </w:r>
          </w:p>
        </w:tc>
        <w:tc>
          <w:tcPr>
            <w:tcW w:w="456" w:type="dxa"/>
          </w:tcPr>
          <w:p w14:paraId="0224A076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15</w:t>
            </w:r>
          </w:p>
        </w:tc>
        <w:tc>
          <w:tcPr>
            <w:tcW w:w="456" w:type="dxa"/>
          </w:tcPr>
          <w:p w14:paraId="522C7F32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16</w:t>
            </w:r>
          </w:p>
        </w:tc>
        <w:tc>
          <w:tcPr>
            <w:tcW w:w="456" w:type="dxa"/>
          </w:tcPr>
          <w:p w14:paraId="10188114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17</w:t>
            </w:r>
          </w:p>
        </w:tc>
        <w:tc>
          <w:tcPr>
            <w:tcW w:w="456" w:type="dxa"/>
          </w:tcPr>
          <w:p w14:paraId="171C9391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18</w:t>
            </w:r>
          </w:p>
        </w:tc>
        <w:tc>
          <w:tcPr>
            <w:tcW w:w="456" w:type="dxa"/>
          </w:tcPr>
          <w:p w14:paraId="3E55D71A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19</w:t>
            </w:r>
          </w:p>
        </w:tc>
        <w:tc>
          <w:tcPr>
            <w:tcW w:w="456" w:type="dxa"/>
          </w:tcPr>
          <w:p w14:paraId="7E29C779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>20</w:t>
            </w:r>
          </w:p>
        </w:tc>
      </w:tr>
      <w:tr w:rsidR="002C678B" w:rsidRPr="00AD6D4C" w14:paraId="33EE367F" w14:textId="77777777" w:rsidTr="0073352C">
        <w:tc>
          <w:tcPr>
            <w:tcW w:w="887" w:type="dxa"/>
          </w:tcPr>
          <w:p w14:paraId="754602B5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Javob </w:t>
            </w:r>
          </w:p>
        </w:tc>
        <w:tc>
          <w:tcPr>
            <w:tcW w:w="455" w:type="dxa"/>
          </w:tcPr>
          <w:p w14:paraId="19E2C401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B </w:t>
            </w:r>
          </w:p>
        </w:tc>
        <w:tc>
          <w:tcPr>
            <w:tcW w:w="455" w:type="dxa"/>
          </w:tcPr>
          <w:p w14:paraId="2B8623B8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5" w:type="dxa"/>
          </w:tcPr>
          <w:p w14:paraId="54151D03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B </w:t>
            </w:r>
          </w:p>
        </w:tc>
        <w:tc>
          <w:tcPr>
            <w:tcW w:w="455" w:type="dxa"/>
          </w:tcPr>
          <w:p w14:paraId="4906EDC1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S </w:t>
            </w:r>
          </w:p>
        </w:tc>
        <w:tc>
          <w:tcPr>
            <w:tcW w:w="456" w:type="dxa"/>
          </w:tcPr>
          <w:p w14:paraId="29DBF402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6" w:type="dxa"/>
          </w:tcPr>
          <w:p w14:paraId="762CC3F8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S </w:t>
            </w:r>
          </w:p>
        </w:tc>
        <w:tc>
          <w:tcPr>
            <w:tcW w:w="456" w:type="dxa"/>
          </w:tcPr>
          <w:p w14:paraId="2E66F9BB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6" w:type="dxa"/>
          </w:tcPr>
          <w:p w14:paraId="3F873F7E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B </w:t>
            </w:r>
          </w:p>
        </w:tc>
        <w:tc>
          <w:tcPr>
            <w:tcW w:w="456" w:type="dxa"/>
          </w:tcPr>
          <w:p w14:paraId="429BA655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D </w:t>
            </w:r>
          </w:p>
        </w:tc>
        <w:tc>
          <w:tcPr>
            <w:tcW w:w="456" w:type="dxa"/>
          </w:tcPr>
          <w:p w14:paraId="6848D162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S </w:t>
            </w:r>
          </w:p>
        </w:tc>
        <w:tc>
          <w:tcPr>
            <w:tcW w:w="456" w:type="dxa"/>
          </w:tcPr>
          <w:p w14:paraId="4C9599E2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D </w:t>
            </w:r>
          </w:p>
        </w:tc>
        <w:tc>
          <w:tcPr>
            <w:tcW w:w="456" w:type="dxa"/>
          </w:tcPr>
          <w:p w14:paraId="223D418E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S </w:t>
            </w:r>
          </w:p>
        </w:tc>
        <w:tc>
          <w:tcPr>
            <w:tcW w:w="456" w:type="dxa"/>
          </w:tcPr>
          <w:p w14:paraId="23089EE2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S </w:t>
            </w:r>
          </w:p>
        </w:tc>
        <w:tc>
          <w:tcPr>
            <w:tcW w:w="456" w:type="dxa"/>
          </w:tcPr>
          <w:p w14:paraId="1CC403B8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D </w:t>
            </w:r>
          </w:p>
        </w:tc>
        <w:tc>
          <w:tcPr>
            <w:tcW w:w="456" w:type="dxa"/>
          </w:tcPr>
          <w:p w14:paraId="26CF657D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B </w:t>
            </w:r>
          </w:p>
        </w:tc>
        <w:tc>
          <w:tcPr>
            <w:tcW w:w="456" w:type="dxa"/>
          </w:tcPr>
          <w:p w14:paraId="7D75365C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S </w:t>
            </w:r>
          </w:p>
        </w:tc>
        <w:tc>
          <w:tcPr>
            <w:tcW w:w="456" w:type="dxa"/>
          </w:tcPr>
          <w:p w14:paraId="14B37258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B </w:t>
            </w:r>
          </w:p>
        </w:tc>
        <w:tc>
          <w:tcPr>
            <w:tcW w:w="456" w:type="dxa"/>
          </w:tcPr>
          <w:p w14:paraId="43364474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A </w:t>
            </w:r>
          </w:p>
        </w:tc>
        <w:tc>
          <w:tcPr>
            <w:tcW w:w="456" w:type="dxa"/>
          </w:tcPr>
          <w:p w14:paraId="13ECEF9C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S </w:t>
            </w:r>
          </w:p>
        </w:tc>
        <w:tc>
          <w:tcPr>
            <w:tcW w:w="456" w:type="dxa"/>
          </w:tcPr>
          <w:p w14:paraId="03B0E282" w14:textId="77777777" w:rsidR="002C678B" w:rsidRPr="00AD6D4C" w:rsidRDefault="002C678B" w:rsidP="0073352C">
            <w:pPr>
              <w:rPr>
                <w:color w:val="0070C0"/>
                <w:sz w:val="26"/>
                <w:szCs w:val="26"/>
                <w:lang w:val="uz-Cyrl-UZ"/>
              </w:rPr>
            </w:pPr>
            <w:r w:rsidRPr="00AD6D4C">
              <w:rPr>
                <w:color w:val="0070C0"/>
                <w:sz w:val="26"/>
                <w:szCs w:val="26"/>
                <w:lang w:val="uz-Cyrl-UZ"/>
              </w:rPr>
              <w:t xml:space="preserve">B </w:t>
            </w:r>
          </w:p>
        </w:tc>
      </w:tr>
    </w:tbl>
    <w:p w14:paraId="54AD727D" w14:textId="77777777" w:rsidR="002C678B" w:rsidRPr="00AD6D4C" w:rsidRDefault="002C678B" w:rsidP="002C678B">
      <w:pPr>
        <w:rPr>
          <w:color w:val="0070C0"/>
          <w:sz w:val="26"/>
          <w:szCs w:val="26"/>
          <w:lang w:val="en-US"/>
        </w:rPr>
      </w:pPr>
    </w:p>
    <w:p w14:paraId="2A4A1BF2" w14:textId="77777777" w:rsidR="00FB4E03" w:rsidRPr="002C678B" w:rsidRDefault="00FB4E03" w:rsidP="002C678B"/>
    <w:sectPr w:rsidR="00FB4E03" w:rsidRPr="002C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57"/>
    <w:rsid w:val="002C5157"/>
    <w:rsid w:val="002C678B"/>
    <w:rsid w:val="00FB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1C8"/>
  <w15:chartTrackingRefBased/>
  <w15:docId w15:val="{834A3562-615E-4AEA-8192-EB7A965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2</cp:revision>
  <dcterms:created xsi:type="dcterms:W3CDTF">2023-12-18T06:56:00Z</dcterms:created>
  <dcterms:modified xsi:type="dcterms:W3CDTF">2023-12-18T06:56:00Z</dcterms:modified>
</cp:coreProperties>
</file>